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45D9" w14:textId="77777777" w:rsidR="003A0911" w:rsidRDefault="003A0911">
      <w:pPr>
        <w:divId w:val="1870096911"/>
        <w:rPr>
          <w:rFonts w:ascii="Arial" w:eastAsia="Times New Roman" w:hAnsi="Arial"/>
          <w:color w:val="000000"/>
          <w:sz w:val="19"/>
          <w:szCs w:val="19"/>
        </w:rPr>
      </w:pPr>
      <w:r>
        <w:rPr>
          <w:rFonts w:ascii="Arial" w:eastAsia="Times New Roman" w:hAnsi="Arial"/>
          <w:color w:val="000000"/>
          <w:sz w:val="19"/>
          <w:szCs w:val="19"/>
        </w:rPr>
        <w:t>Correspondence Report April 2020</w:t>
      </w:r>
    </w:p>
    <w:p w14:paraId="57DD7F47" w14:textId="635A0FEB" w:rsidR="003A0911" w:rsidRDefault="003A0911" w:rsidP="00B1344B">
      <w:pPr>
        <w:spacing w:after="0"/>
        <w:divId w:val="521477234"/>
        <w:rPr>
          <w:rFonts w:ascii="Arial" w:eastAsia="Times New Roman" w:hAnsi="Arial"/>
          <w:color w:val="000000"/>
          <w:sz w:val="19"/>
          <w:szCs w:val="19"/>
        </w:rPr>
      </w:pPr>
      <w:r>
        <w:rPr>
          <w:rFonts w:ascii="Arial" w:eastAsia="Times New Roman" w:hAnsi="Arial"/>
          <w:color w:val="000000"/>
          <w:sz w:val="19"/>
          <w:szCs w:val="19"/>
        </w:rPr>
        <w:t>April 2- Notice from Dept. Of Education regarding the proclamation of school closures and suspended requirements from the governor.</w:t>
      </w:r>
      <w:r>
        <w:rPr>
          <w:rFonts w:ascii="Arial" w:eastAsia="Times New Roman" w:hAnsi="Arial"/>
          <w:color w:val="000000"/>
          <w:sz w:val="19"/>
          <w:szCs w:val="19"/>
        </w:rPr>
        <w:br/>
      </w:r>
      <w:r>
        <w:rPr>
          <w:rFonts w:ascii="Arial" w:eastAsia="Times New Roman" w:hAnsi="Arial"/>
          <w:color w:val="000000"/>
          <w:sz w:val="19"/>
          <w:szCs w:val="19"/>
        </w:rPr>
        <w:br/>
        <w:t>April 3 -National Leadership Conference is being planned for the fall.  During this conference we will take care of regional elections and Delta business that would have been conducted during the regional conference. Reference March 17 email, Regional Conference Cycle has been cancelled.</w:t>
      </w:r>
      <w:r>
        <w:rPr>
          <w:rFonts w:ascii="Arial" w:eastAsia="Times New Roman" w:hAnsi="Arial"/>
          <w:color w:val="000000"/>
          <w:sz w:val="19"/>
          <w:szCs w:val="19"/>
        </w:rPr>
        <w:br/>
      </w:r>
      <w:r>
        <w:rPr>
          <w:rFonts w:ascii="Arial" w:eastAsia="Times New Roman" w:hAnsi="Arial"/>
          <w:color w:val="000000"/>
          <w:sz w:val="19"/>
          <w:szCs w:val="19"/>
        </w:rPr>
        <w:br/>
        <w:t>April 4- National Program Planning and Development Committee</w:t>
      </w:r>
      <w:r>
        <w:rPr>
          <w:rFonts w:ascii="Arial" w:eastAsia="Times New Roman" w:hAnsi="Arial"/>
          <w:color w:val="000000"/>
          <w:sz w:val="19"/>
          <w:szCs w:val="19"/>
        </w:rPr>
        <w:br/>
        <w:t>Initiatives Update</w:t>
      </w:r>
      <w:r>
        <w:rPr>
          <w:rFonts w:ascii="Arial" w:eastAsia="Times New Roman" w:hAnsi="Arial"/>
          <w:color w:val="000000"/>
          <w:sz w:val="19"/>
          <w:szCs w:val="19"/>
        </w:rPr>
        <w:br/>
        <w:t>April is Financial Literacy Month</w:t>
      </w:r>
      <w:r>
        <w:rPr>
          <w:rFonts w:ascii="Arial" w:eastAsia="Times New Roman" w:hAnsi="Arial"/>
          <w:color w:val="000000"/>
          <w:sz w:val="19"/>
          <w:szCs w:val="19"/>
        </w:rPr>
        <w:br/>
        <w:t>World Health Day</w:t>
      </w:r>
      <w:r>
        <w:rPr>
          <w:rFonts w:ascii="Arial" w:eastAsia="Times New Roman" w:hAnsi="Arial"/>
          <w:color w:val="000000"/>
          <w:sz w:val="19"/>
          <w:szCs w:val="19"/>
        </w:rPr>
        <w:br/>
      </w:r>
      <w:r>
        <w:rPr>
          <w:rFonts w:ascii="Arial" w:eastAsia="Times New Roman" w:hAnsi="Arial"/>
          <w:color w:val="000000"/>
          <w:sz w:val="19"/>
          <w:szCs w:val="19"/>
        </w:rPr>
        <w:br/>
        <w:t>April 6- At the advice of the SWR National Risk Management representative, we ask that chapters suspend all virtual youth activities. Chapters that typically award annual scholarships and certificates at an in-person event are asked to mail these items to the recipient.</w:t>
      </w:r>
      <w:r>
        <w:rPr>
          <w:rFonts w:ascii="Arial" w:eastAsia="Times New Roman" w:hAnsi="Arial"/>
          <w:color w:val="000000"/>
          <w:sz w:val="19"/>
          <w:szCs w:val="19"/>
        </w:rPr>
        <w:br/>
      </w:r>
      <w:r>
        <w:rPr>
          <w:rFonts w:ascii="Arial" w:eastAsia="Times New Roman" w:hAnsi="Arial"/>
          <w:color w:val="000000"/>
          <w:sz w:val="19"/>
          <w:szCs w:val="19"/>
        </w:rPr>
        <w:br/>
        <w:t>April 6- The National Arts and Letters Commission VIRTUAL EASTER FILM SPOTLIGHT details in email on how to watch</w:t>
      </w:r>
      <w:r>
        <w:rPr>
          <w:rFonts w:ascii="Arial" w:eastAsia="Times New Roman" w:hAnsi="Arial"/>
          <w:color w:val="000000"/>
          <w:sz w:val="19"/>
          <w:szCs w:val="19"/>
        </w:rPr>
        <w:br/>
      </w:r>
      <w:r>
        <w:rPr>
          <w:rFonts w:ascii="Arial" w:eastAsia="Times New Roman" w:hAnsi="Arial"/>
          <w:color w:val="000000"/>
          <w:sz w:val="19"/>
          <w:szCs w:val="19"/>
        </w:rPr>
        <w:br/>
        <w:t>April 7-Survey for Committee Chairs</w:t>
      </w:r>
      <w:r>
        <w:rPr>
          <w:rFonts w:ascii="Arial" w:eastAsia="Times New Roman" w:hAnsi="Arial"/>
          <w:color w:val="000000"/>
          <w:sz w:val="19"/>
          <w:szCs w:val="19"/>
        </w:rPr>
        <w:br/>
        <w:t>Planning of 2020-2021calendar due April 10th. Budget request forms and program assessment forms for 2019-2020 End of Program assessments and evaluations of programs, due April 11th.</w:t>
      </w:r>
      <w:r>
        <w:rPr>
          <w:rFonts w:ascii="Arial" w:eastAsia="Times New Roman" w:hAnsi="Arial"/>
          <w:color w:val="000000"/>
          <w:sz w:val="19"/>
          <w:szCs w:val="19"/>
        </w:rPr>
        <w:br/>
      </w:r>
      <w:r>
        <w:rPr>
          <w:rFonts w:ascii="Arial" w:eastAsia="Times New Roman" w:hAnsi="Arial"/>
          <w:color w:val="000000"/>
          <w:sz w:val="19"/>
          <w:szCs w:val="19"/>
        </w:rPr>
        <w:br/>
        <w:t>April 8- There will be a</w:t>
      </w:r>
      <w:r>
        <w:rPr>
          <w:rFonts w:ascii="Arial" w:eastAsia="Times New Roman" w:hAnsi="Arial"/>
          <w:color w:val="000000"/>
          <w:sz w:val="19"/>
          <w:szCs w:val="19"/>
        </w:rPr>
        <w:br/>
        <w:t>virtual Economic Development presentation, Coins over COVID, by Mr. Brandon Kelly on April 16, 2020. </w:t>
      </w:r>
      <w:r>
        <w:rPr>
          <w:rFonts w:ascii="Arial" w:eastAsia="Times New Roman" w:hAnsi="Arial"/>
          <w:color w:val="000000"/>
          <w:sz w:val="19"/>
          <w:szCs w:val="19"/>
        </w:rPr>
        <w:br/>
      </w:r>
      <w:r>
        <w:rPr>
          <w:rFonts w:ascii="Arial" w:eastAsia="Times New Roman" w:hAnsi="Arial"/>
          <w:color w:val="000000"/>
          <w:sz w:val="19"/>
          <w:szCs w:val="19"/>
        </w:rPr>
        <w:br/>
        <w:t>We have received Daily Morning Prayers from Chaplain Joyce Carter Benton and our former chaplain Rose Jackson</w:t>
      </w:r>
      <w:r>
        <w:rPr>
          <w:rFonts w:ascii="Arial" w:eastAsia="Times New Roman" w:hAnsi="Arial"/>
          <w:color w:val="000000"/>
          <w:sz w:val="19"/>
          <w:szCs w:val="19"/>
        </w:rPr>
        <w:br/>
        <w:t>Other prayers and meditations received from SW Region Chaplains</w:t>
      </w:r>
      <w:r>
        <w:rPr>
          <w:rFonts w:ascii="Arial" w:eastAsia="Times New Roman" w:hAnsi="Arial"/>
          <w:color w:val="000000"/>
          <w:sz w:val="19"/>
          <w:szCs w:val="19"/>
        </w:rPr>
        <w:br/>
      </w:r>
      <w:r>
        <w:rPr>
          <w:rFonts w:ascii="Arial" w:eastAsia="Times New Roman" w:hAnsi="Arial"/>
          <w:color w:val="000000"/>
          <w:sz w:val="19"/>
          <w:szCs w:val="19"/>
        </w:rPr>
        <w:br/>
        <w:t xml:space="preserve">Continue to take daily precautions against the </w:t>
      </w:r>
      <w:proofErr w:type="spellStart"/>
      <w:r>
        <w:rPr>
          <w:rFonts w:ascii="Arial" w:eastAsia="Times New Roman" w:hAnsi="Arial"/>
          <w:color w:val="000000"/>
          <w:sz w:val="19"/>
          <w:szCs w:val="19"/>
        </w:rPr>
        <w:t>caronavirus</w:t>
      </w:r>
      <w:proofErr w:type="spellEnd"/>
      <w:r>
        <w:rPr>
          <w:rFonts w:ascii="Arial" w:eastAsia="Times New Roman" w:hAnsi="Arial"/>
          <w:color w:val="000000"/>
          <w:sz w:val="19"/>
          <w:szCs w:val="19"/>
        </w:rPr>
        <w:t xml:space="preserve"> and follow the Stay at Home order given by the governor. Only go out for essential items.</w:t>
      </w:r>
      <w:r>
        <w:rPr>
          <w:rFonts w:ascii="Arial" w:eastAsia="Times New Roman" w:hAnsi="Arial"/>
          <w:color w:val="000000"/>
          <w:sz w:val="19"/>
          <w:szCs w:val="19"/>
        </w:rPr>
        <w:br/>
        <w:t> </w:t>
      </w:r>
    </w:p>
    <w:p w14:paraId="67689BFC" w14:textId="77777777" w:rsidR="003A0911" w:rsidRDefault="003A0911"/>
    <w:sectPr w:rsidR="003A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11"/>
    <w:rsid w:val="003A0911"/>
    <w:rsid w:val="006D158F"/>
    <w:rsid w:val="00B1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18231"/>
  <w15:chartTrackingRefBased/>
  <w15:docId w15:val="{53BB867D-7D75-284E-B34D-E6FEC123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96911">
      <w:marLeft w:val="0"/>
      <w:marRight w:val="0"/>
      <w:marTop w:val="0"/>
      <w:marBottom w:val="0"/>
      <w:divBdr>
        <w:top w:val="none" w:sz="0" w:space="0" w:color="auto"/>
        <w:left w:val="none" w:sz="0" w:space="0" w:color="auto"/>
        <w:bottom w:val="none" w:sz="0" w:space="0" w:color="auto"/>
        <w:right w:val="none" w:sz="0" w:space="0" w:color="auto"/>
      </w:divBdr>
      <w:divsChild>
        <w:div w:id="783958514">
          <w:marLeft w:val="0"/>
          <w:marRight w:val="0"/>
          <w:marTop w:val="240"/>
          <w:marBottom w:val="240"/>
          <w:divBdr>
            <w:top w:val="none" w:sz="0" w:space="0" w:color="auto"/>
            <w:left w:val="none" w:sz="0" w:space="0" w:color="auto"/>
            <w:bottom w:val="none" w:sz="0" w:space="0" w:color="auto"/>
            <w:right w:val="none" w:sz="0" w:space="0" w:color="auto"/>
          </w:divBdr>
          <w:divsChild>
            <w:div w:id="1545867333">
              <w:marLeft w:val="0"/>
              <w:marRight w:val="0"/>
              <w:marTop w:val="0"/>
              <w:marBottom w:val="0"/>
              <w:divBdr>
                <w:top w:val="none" w:sz="0" w:space="0" w:color="auto"/>
                <w:left w:val="none" w:sz="0" w:space="0" w:color="auto"/>
                <w:bottom w:val="none" w:sz="0" w:space="0" w:color="auto"/>
                <w:right w:val="none" w:sz="0" w:space="0" w:color="auto"/>
              </w:divBdr>
              <w:divsChild>
                <w:div w:id="521477234">
                  <w:marLeft w:val="0"/>
                  <w:marRight w:val="0"/>
                  <w:marTop w:val="0"/>
                  <w:marBottom w:val="0"/>
                  <w:divBdr>
                    <w:top w:val="none" w:sz="0" w:space="0" w:color="auto"/>
                    <w:left w:val="none" w:sz="0" w:space="0" w:color="auto"/>
                    <w:bottom w:val="none" w:sz="0" w:space="0" w:color="auto"/>
                    <w:right w:val="none" w:sz="0" w:space="0" w:color="auto"/>
                  </w:divBdr>
                  <w:divsChild>
                    <w:div w:id="18383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Shaurona Brown</dc:creator>
  <cp:keywords/>
  <dc:description/>
  <cp:lastModifiedBy>Shaurona Brown</cp:lastModifiedBy>
  <cp:revision>2</cp:revision>
  <dcterms:created xsi:type="dcterms:W3CDTF">2020-04-11T07:12:00Z</dcterms:created>
  <dcterms:modified xsi:type="dcterms:W3CDTF">2020-04-11T07:12:00Z</dcterms:modified>
</cp:coreProperties>
</file>